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BA09" w14:textId="77777777" w:rsidR="00444296" w:rsidRPr="00444296" w:rsidRDefault="00444296" w:rsidP="00444296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444296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Interpelacja nr 23003</w:t>
      </w:r>
    </w:p>
    <w:p w14:paraId="12259F59" w14:textId="77777777" w:rsidR="00444296" w:rsidRPr="00444296" w:rsidRDefault="00444296" w:rsidP="00444296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444296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do prezesa Rady Ministrów</w:t>
      </w:r>
    </w:p>
    <w:p w14:paraId="485ED606" w14:textId="77777777" w:rsidR="00444296" w:rsidRPr="00444296" w:rsidRDefault="00444296" w:rsidP="00444296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444296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w sprawie ustanowienia pełnomocnika prezesa Rady Ministrów do spraw rozwoju gospodarczego</w:t>
      </w:r>
    </w:p>
    <w:p w14:paraId="794582F6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Zgłaszający: Marek Sowa</w:t>
      </w:r>
    </w:p>
    <w:p w14:paraId="7ABE0EF3" w14:textId="77777777" w:rsidR="00444296" w:rsidRPr="00444296" w:rsidRDefault="00444296" w:rsidP="00444296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Data wpływu: 12-06-2018</w:t>
      </w:r>
    </w:p>
    <w:p w14:paraId="68507C95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Szanowny Panie Premierze,</w:t>
      </w:r>
    </w:p>
    <w:p w14:paraId="72C84727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zgodnie z zarządzeniem nr 90 Prezesa Rady Ministrów z dnia 1 czerwca 2018 r. w sprawie ustanowienia Pełnomocnika Prezesa Rady Ministrów do spraw rozwoju gospodarczego na ww. stanowisko został powołany Pan Cezariusz </w:t>
      </w:r>
      <w:proofErr w:type="spellStart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Lesisz</w:t>
      </w:r>
      <w:proofErr w:type="spellEnd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.</w:t>
      </w:r>
    </w:p>
    <w:p w14:paraId="085E9A02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Do zadań pełnomocnika do spraw rozwoju gospodarczego będzie należało m.in. formułowanie propozycji służących efektywnej realizacji strategicznych projektów inwestycyjnych oraz przyjętych kierunków rozwoju, programów i strategii rządowych w sferze gospodarczej, nadzór nad wprowadzaniem najlepszych praktyk ładu korporacyjnego w zarządzaniu mieniem państwowym oraz formułowanie propozycji zmian legislacyjnych służących efektywniejszemu zarządzaniu mieniem państwowym.</w:t>
      </w:r>
    </w:p>
    <w:p w14:paraId="3046F580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Sprawa budzi spore kontrowersje w mediach społecznościowych, tym bardziej że jak podaje prasa, Pan Cezariusz </w:t>
      </w:r>
      <w:proofErr w:type="spellStart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Lesisz</w:t>
      </w:r>
      <w:proofErr w:type="spellEnd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był kierowcą i asystentem posła Kornela Morawieckiego - ojca Pana Premiera</w:t>
      </w:r>
    </w:p>
    <w:p w14:paraId="2D4500E0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W związku z powyższym, proszę Pana Premiera o odpowiedź na następujące pytania:</w:t>
      </w:r>
    </w:p>
    <w:p w14:paraId="4B3F4EE4" w14:textId="77777777" w:rsidR="00444296" w:rsidRPr="00444296" w:rsidRDefault="00444296" w:rsidP="00444296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108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Jakie przesłanki zdecydowały o potrzebie powołania pełnomocnika </w:t>
      </w:r>
      <w:r w:rsidRPr="00444296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Prezesa Rady Ministrów do spraw rozwoju gospodarczego?</w:t>
      </w:r>
    </w:p>
    <w:p w14:paraId="56C25F89" w14:textId="77777777" w:rsidR="00444296" w:rsidRPr="00444296" w:rsidRDefault="00444296" w:rsidP="00444296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08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Jakie wykształcenie, doświadczenie zawodowe i kwalifikacje posiada Pan Cezariusz </w:t>
      </w:r>
      <w:proofErr w:type="spellStart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Lesisz</w:t>
      </w:r>
      <w:proofErr w:type="spellEnd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?</w:t>
      </w:r>
    </w:p>
    <w:p w14:paraId="79D7FB62" w14:textId="77777777" w:rsidR="00444296" w:rsidRPr="00444296" w:rsidRDefault="00444296" w:rsidP="00444296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08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Jakie wynagrodzenie będzie otrzymywał Pan Cezariusz </w:t>
      </w:r>
      <w:proofErr w:type="spellStart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Lesisz</w:t>
      </w:r>
      <w:proofErr w:type="spellEnd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na ww. stanowisku?</w:t>
      </w:r>
    </w:p>
    <w:p w14:paraId="6DD3DF07" w14:textId="77777777" w:rsidR="00444296" w:rsidRPr="00444296" w:rsidRDefault="00444296" w:rsidP="00444296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08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Jakie konkretnie zadania będzie wykonywał pełnomocnik Prezesa Rady Ministrów do spraw rozwoju gospodarczego?</w:t>
      </w:r>
    </w:p>
    <w:p w14:paraId="741FF644" w14:textId="77777777" w:rsidR="00444296" w:rsidRPr="00444296" w:rsidRDefault="00444296" w:rsidP="00444296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108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Dlaczego zadania, których zakres powinien podlegać Ministerstwu Inwestycji i Rozwoju lub Ministerstwu Przedsiębiorczości i Technologii mają być realizowane w Kancelarii Prezesa Rady Ministrów?</w:t>
      </w:r>
    </w:p>
    <w:p w14:paraId="0937901C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Z poważaniem</w:t>
      </w:r>
    </w:p>
    <w:p w14:paraId="5569E0AB" w14:textId="77777777" w:rsidR="00444296" w:rsidRPr="00444296" w:rsidRDefault="00444296" w:rsidP="00444296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</w:pPr>
      <w:r w:rsidRPr="00444296">
        <w:rPr>
          <w:rFonts w:ascii="Trebuchet MS" w:eastAsia="Times New Roman" w:hAnsi="Trebuchet MS" w:cs="Times New Roman"/>
          <w:b/>
          <w:bCs/>
          <w:color w:val="AE0808"/>
          <w:kern w:val="36"/>
          <w:sz w:val="43"/>
          <w:szCs w:val="43"/>
          <w:lang w:eastAsia="pl-PL"/>
        </w:rPr>
        <w:t>Odpowiedź na interpelację nr 23003</w:t>
      </w:r>
    </w:p>
    <w:p w14:paraId="59DCD683" w14:textId="77777777" w:rsidR="00444296" w:rsidRPr="00444296" w:rsidRDefault="00444296" w:rsidP="00444296">
      <w:pPr>
        <w:shd w:val="clear" w:color="auto" w:fill="FFFFFF"/>
        <w:spacing w:before="75" w:after="75" w:line="288" w:lineRule="atLeast"/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</w:pPr>
      <w:r w:rsidRPr="00444296">
        <w:rPr>
          <w:rFonts w:ascii="Trebuchet MS" w:eastAsia="Times New Roman" w:hAnsi="Trebuchet MS" w:cs="Times New Roman"/>
          <w:b/>
          <w:bCs/>
          <w:color w:val="AE0808"/>
          <w:sz w:val="34"/>
          <w:szCs w:val="34"/>
          <w:lang w:eastAsia="pl-PL"/>
        </w:rPr>
        <w:t>w sprawie ustanowienia pełnomocnika prezesa Rady Ministrów do spraw rozwoju gospodarczego</w:t>
      </w:r>
    </w:p>
    <w:p w14:paraId="081E49FE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Odpowiadający: sekretarz stanu w Kancelarii Prezesa Rady Ministrów Grzegorz Schreiber</w:t>
      </w:r>
    </w:p>
    <w:p w14:paraId="0D09460E" w14:textId="77777777" w:rsidR="00444296" w:rsidRPr="00444296" w:rsidRDefault="00444296" w:rsidP="00444296">
      <w:pPr>
        <w:shd w:val="clear" w:color="auto" w:fill="FFFFFF"/>
        <w:spacing w:before="240" w:after="240" w:line="240" w:lineRule="auto"/>
        <w:jc w:val="right"/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b/>
          <w:bCs/>
          <w:color w:val="3A3A3A"/>
          <w:sz w:val="17"/>
          <w:szCs w:val="17"/>
          <w:lang w:eastAsia="pl-PL"/>
        </w:rPr>
        <w:t>Warszawa, 13-07-2018</w:t>
      </w:r>
    </w:p>
    <w:p w14:paraId="37D14414" w14:textId="77777777" w:rsidR="00444296" w:rsidRPr="00444296" w:rsidRDefault="00444296" w:rsidP="004442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Szanowny Panie Marszałku,</w:t>
      </w:r>
    </w:p>
    <w:p w14:paraId="722D878F" w14:textId="77777777" w:rsidR="00444296" w:rsidRPr="00444296" w:rsidRDefault="00444296" w:rsidP="0044429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odpowiadając, z upoważnienia Prezesa Rady Ministrów, na interpelację Pana Posła Marka Sowy nr 23003 w sprawie </w:t>
      </w:r>
      <w:r w:rsidRPr="00444296">
        <w:rPr>
          <w:rFonts w:ascii="inherit" w:eastAsia="Times New Roman" w:hAnsi="inherit" w:cs="Tahoma"/>
          <w:i/>
          <w:iCs/>
          <w:color w:val="3A3A3A"/>
          <w:sz w:val="17"/>
          <w:szCs w:val="17"/>
          <w:lang w:eastAsia="pl-PL"/>
        </w:rPr>
        <w:t>ustanowienia pełnomocnika prezesa Rady Ministrów do spraw rozwoju gospodarczego, </w:t>
      </w: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uprzejmie przedstawiam poniższe wyjaśnienia.</w:t>
      </w:r>
    </w:p>
    <w:p w14:paraId="57B6600D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Coraz większa złożoność problematyki zarządzania mieniem Skarbu Państwa wynikająca z obecnych wyzwań społeczno-gospodarczych wymaga ciągłego monitorowania oraz usprawniania procesów zarządczych. Mając to na uwadze podjęta została decyzja o ustanowieniu Pełnomocnika Prezesa Rady Ministrów do spraw rozwoju gospodarczego.</w:t>
      </w:r>
    </w:p>
    <w:p w14:paraId="0A8FAA2B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Do sprawowania powyższej funkcji powołano Pana Cezariusza </w:t>
      </w:r>
      <w:proofErr w:type="spellStart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Lesisza</w:t>
      </w:r>
      <w:proofErr w:type="spellEnd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. Pan Cezariusz </w:t>
      </w:r>
      <w:proofErr w:type="spellStart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Lesisz</w:t>
      </w:r>
      <w:proofErr w:type="spellEnd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ukończył Prawo w Biznesie o specjalności Prawo i Finanse w Wyższej Szkole Bankowej we Wrocławiu. Studiował także na Politechnice Wrocławskiej </w:t>
      </w: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lastRenderedPageBreak/>
        <w:t xml:space="preserve">oraz w Brooklyn College w USA w latach 1992-1993. Posiada doświadczenie w działalności gospodarczej, zarządzaniu jednostkami organizacyjnymi oraz prowadzeniu czynności nadzorczych w spółkach prawa handlowego. Przez ponad 20 lat pracował oraz prowadził działalność gospodarczą w sektorze małych i średnich przedsiębiorstw w Polsce i USA. W Stanach Zjednoczonych zdobył doświadczenie m.in. w negocjacjach oraz realizacji kontraktów w obszarze nieruchomości i inwestycji budowlanych. Był także odpowiedzialny za prowadzenie projektów informatycznych. Podejmowana aktywność zawodowa pozwoliła Panu Cezariuszowi </w:t>
      </w:r>
      <w:proofErr w:type="spellStart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Lesiszowi</w:t>
      </w:r>
      <w:proofErr w:type="spellEnd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nabyć szeroką wiedzę dotyczącą specyfiki amerykańskich procesów społeczno-gospodarczych.</w:t>
      </w:r>
    </w:p>
    <w:p w14:paraId="447FE61F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W Polsce pracując w Banku Zachodnim WBK zarządzał Biurem Bezpieczeństwa Banku. Swoją dalszą pracę związał z sektorem publicznym – najpierw jako Szef Gabinetu Politycznego Ministra Rozwoju i Finansów, a następnie Pełnomocnik Ministra Finansów do spraw kontaktów z Parlamentem RP oraz organizacjami społecznymi. Aktualnie Pan Cezariusz </w:t>
      </w:r>
      <w:proofErr w:type="spellStart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Lesisz</w:t>
      </w:r>
      <w:proofErr w:type="spellEnd"/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 xml:space="preserve"> sprawuje także funkcję Przewodniczącego Rady Nadzorczej Totalizatora Sportowego oraz Wiceprzewodniczącego Rady Nadzorczej Agencji Rozwoju Przemysłu.</w:t>
      </w:r>
    </w:p>
    <w:p w14:paraId="79AC1D6F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Z tytułu pełnienia funkcji Pełnomocnika Prezesa Rady Ministrów do spraw rozwoju gospodarczego nie przysługuje wynagrodzenie.</w:t>
      </w:r>
    </w:p>
    <w:p w14:paraId="5AF213EC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Zadania Pełnomocnika określono w § 2 Zarządzenia Nr 90 Prezesa Rady Ministrów z dnia 1 czerwca 2018 r. w sprawie ustanowienia Pełnomocnika Prezesa Rady Ministrów do spraw rozwoju gospodarczego. Należy do nich:</w:t>
      </w:r>
    </w:p>
    <w:p w14:paraId="13F33475" w14:textId="77777777" w:rsidR="00444296" w:rsidRPr="00444296" w:rsidRDefault="00444296" w:rsidP="00444296">
      <w:pPr>
        <w:numPr>
          <w:ilvl w:val="0"/>
          <w:numId w:val="2"/>
        </w:numPr>
        <w:shd w:val="clear" w:color="auto" w:fill="FFFFFF"/>
        <w:spacing w:before="45" w:after="100" w:afterAutospacing="1" w:line="240" w:lineRule="auto"/>
        <w:ind w:left="108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formułowanie propozycji służących efektywnej realizacji strategicznych projektów inwestycyjnych oraz przyjętych kierunków rozwoju, programów i strategii rządowych w sferze gospodarczej – zgodnie z tym punktem Pełnomocnik będzie m.in. wspierał wszelkie działania dotyczące realizacji kluczowego programu rządowego jakim jest Strategia na Rzecz Odpowiedzialnego Rozwoju (SOR);</w:t>
      </w:r>
    </w:p>
    <w:p w14:paraId="7430194F" w14:textId="77777777" w:rsidR="00444296" w:rsidRPr="00444296" w:rsidRDefault="00444296" w:rsidP="00444296">
      <w:pPr>
        <w:numPr>
          <w:ilvl w:val="0"/>
          <w:numId w:val="2"/>
        </w:numPr>
        <w:shd w:val="clear" w:color="auto" w:fill="FFFFFF"/>
        <w:spacing w:before="45" w:after="100" w:afterAutospacing="1" w:line="240" w:lineRule="auto"/>
        <w:ind w:left="108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nadzór nad wprowadzaniem najlepszych praktyk ładu korporacyjnego w zarządzaniu mieniem państwowym –w tym zakresie zadaniem Pełnomocnika będzie poszukiwanie i proponowanie innowacyjnych rozwiązań związanych z zarządzaniem i poprawianiem efektywności działania podmiotów gospodarczych;</w:t>
      </w:r>
    </w:p>
    <w:p w14:paraId="7447DD5D" w14:textId="77777777" w:rsidR="00444296" w:rsidRPr="00444296" w:rsidRDefault="00444296" w:rsidP="00444296">
      <w:pPr>
        <w:numPr>
          <w:ilvl w:val="0"/>
          <w:numId w:val="2"/>
        </w:numPr>
        <w:shd w:val="clear" w:color="auto" w:fill="FFFFFF"/>
        <w:spacing w:before="45" w:after="100" w:afterAutospacing="1" w:line="240" w:lineRule="auto"/>
        <w:ind w:left="108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formułowanie propozycji zmian legislacyjnych służących efektywniejszemu zarządzaniu mieniem państwowym;</w:t>
      </w:r>
    </w:p>
    <w:p w14:paraId="040427C2" w14:textId="77777777" w:rsidR="00444296" w:rsidRPr="00444296" w:rsidRDefault="00444296" w:rsidP="00444296">
      <w:pPr>
        <w:numPr>
          <w:ilvl w:val="0"/>
          <w:numId w:val="2"/>
        </w:numPr>
        <w:shd w:val="clear" w:color="auto" w:fill="FFFFFF"/>
        <w:spacing w:before="45" w:after="100" w:afterAutospacing="1" w:line="240" w:lineRule="auto"/>
        <w:ind w:left="1080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wspieranie działań Prezesa Rady Ministrów w zakresie międzynarodowej współpracy gospodarczej – zadaniem Pełnomocnika jest również wspieranie międzynarodowych inicjatyw gospodarczych, ze szczególnym uwzględnieniem potrzeby rozwoju eksportowego małych i średnich przedsiębiorców.</w:t>
      </w:r>
    </w:p>
    <w:p w14:paraId="2E75F167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Zakres zadań Pełnomocnika związany jest z kompetencjami Prezesa Rady Ministrów wynikającymi z art. 148 Konstytucji i z art. 5 ustawy o Radzie Ministrów, w tym kompetencjami do zapewniania wykonywania polityki Rady Ministrów i określania sposobów jej wykonywania oraz do koordynacji pracy członków Rady Ministrów. Ma on charakter komplementarny względem funkcji pełnionych przez Ministra Inwestycji i Rozwoju oraz Ministra Przedsiębiorczości i Technologii. Pełnomocnik ma także proponować wprowadzanie rozwiązań, które mogą poprawić skuteczność, efektywność i organizację procesów gospodarczych.</w:t>
      </w:r>
    </w:p>
    <w:p w14:paraId="7DBAD188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Z poważaniem</w:t>
      </w:r>
    </w:p>
    <w:p w14:paraId="03055BCD" w14:textId="77777777" w:rsidR="00444296" w:rsidRPr="00444296" w:rsidRDefault="00444296" w:rsidP="0044429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3A3A3A"/>
          <w:sz w:val="17"/>
          <w:szCs w:val="17"/>
          <w:lang w:eastAsia="pl-PL"/>
        </w:rPr>
      </w:pPr>
      <w:r w:rsidRPr="00444296">
        <w:rPr>
          <w:rFonts w:ascii="Tahoma" w:eastAsia="Times New Roman" w:hAnsi="Tahoma" w:cs="Tahoma"/>
          <w:color w:val="3A3A3A"/>
          <w:sz w:val="17"/>
          <w:szCs w:val="17"/>
          <w:lang w:eastAsia="pl-PL"/>
        </w:rPr>
        <w:t>Grzegorz Schreiber</w:t>
      </w:r>
    </w:p>
    <w:p w14:paraId="5A4FF5BF" w14:textId="77777777" w:rsidR="00444296" w:rsidRDefault="00444296" w:rsidP="00444296">
      <w:pPr>
        <w:pStyle w:val="Nagwek1"/>
        <w:shd w:val="clear" w:color="auto" w:fill="FFFFFF"/>
        <w:spacing w:before="75" w:beforeAutospacing="0" w:after="120" w:afterAutospacing="0" w:line="288" w:lineRule="atLeast"/>
        <w:rPr>
          <w:rFonts w:ascii="Trebuchet MS" w:hAnsi="Trebuchet MS"/>
          <w:color w:val="AE0808"/>
          <w:sz w:val="43"/>
          <w:szCs w:val="43"/>
        </w:rPr>
      </w:pPr>
      <w:r>
        <w:rPr>
          <w:rFonts w:ascii="Trebuchet MS" w:hAnsi="Trebuchet MS"/>
          <w:color w:val="AE0808"/>
          <w:sz w:val="43"/>
          <w:szCs w:val="43"/>
        </w:rPr>
        <w:t>Interpelacja nr 23003</w:t>
      </w:r>
    </w:p>
    <w:p w14:paraId="48938876" w14:textId="77777777" w:rsidR="00444296" w:rsidRDefault="00444296" w:rsidP="00444296">
      <w:pPr>
        <w:pStyle w:val="int-recipient"/>
        <w:shd w:val="clear" w:color="auto" w:fill="FFFFFF"/>
        <w:spacing w:before="75" w:beforeAutospacing="0" w:after="75" w:afterAutospacing="0" w:line="288" w:lineRule="atLeast"/>
        <w:rPr>
          <w:rFonts w:ascii="Trebuchet MS" w:hAnsi="Trebuchet MS"/>
          <w:b/>
          <w:bCs/>
          <w:color w:val="AE0808"/>
          <w:sz w:val="34"/>
          <w:szCs w:val="34"/>
        </w:rPr>
      </w:pPr>
      <w:r>
        <w:rPr>
          <w:rFonts w:ascii="Trebuchet MS" w:hAnsi="Trebuchet MS"/>
          <w:b/>
          <w:bCs/>
          <w:color w:val="AE0808"/>
          <w:sz w:val="34"/>
          <w:szCs w:val="34"/>
        </w:rPr>
        <w:t>do prezesa Rady Ministrów</w:t>
      </w:r>
    </w:p>
    <w:p w14:paraId="5EE6FC2B" w14:textId="77777777" w:rsidR="00444296" w:rsidRDefault="00444296" w:rsidP="00444296">
      <w:pPr>
        <w:pStyle w:val="int-title"/>
        <w:shd w:val="clear" w:color="auto" w:fill="FFFFFF"/>
        <w:spacing w:before="75" w:beforeAutospacing="0" w:after="75" w:afterAutospacing="0" w:line="288" w:lineRule="atLeast"/>
        <w:rPr>
          <w:rFonts w:ascii="Trebuchet MS" w:hAnsi="Trebuchet MS"/>
          <w:b/>
          <w:bCs/>
          <w:color w:val="AE0808"/>
          <w:sz w:val="34"/>
          <w:szCs w:val="34"/>
        </w:rPr>
      </w:pPr>
      <w:r>
        <w:rPr>
          <w:rFonts w:ascii="Trebuchet MS" w:hAnsi="Trebuchet MS"/>
          <w:b/>
          <w:bCs/>
          <w:color w:val="AE0808"/>
          <w:sz w:val="34"/>
          <w:szCs w:val="34"/>
        </w:rPr>
        <w:t>w sprawie ustanowienia pełnomocnika prezesa Rady Ministrów do spraw rozwoju gospodarczego</w:t>
      </w:r>
    </w:p>
    <w:p w14:paraId="5E64EDA3" w14:textId="77777777" w:rsidR="00444296" w:rsidRDefault="00444296" w:rsidP="00444296">
      <w:pPr>
        <w:pStyle w:val="intauthor"/>
        <w:shd w:val="clear" w:color="auto" w:fill="FFFFFF"/>
        <w:spacing w:before="240" w:beforeAutospacing="0" w:after="240" w:afterAutospacing="0"/>
        <w:rPr>
          <w:rFonts w:ascii="Tahoma" w:hAnsi="Tahoma" w:cs="Tahoma"/>
          <w:b/>
          <w:bCs/>
          <w:color w:val="3A3A3A"/>
          <w:sz w:val="17"/>
          <w:szCs w:val="17"/>
        </w:rPr>
      </w:pPr>
      <w:r>
        <w:rPr>
          <w:rFonts w:ascii="Tahoma" w:hAnsi="Tahoma" w:cs="Tahoma"/>
          <w:b/>
          <w:bCs/>
          <w:color w:val="3A3A3A"/>
          <w:sz w:val="17"/>
          <w:szCs w:val="17"/>
        </w:rPr>
        <w:t>Zgłaszający: Marek Sowa</w:t>
      </w:r>
    </w:p>
    <w:p w14:paraId="60FD7542" w14:textId="77777777" w:rsidR="00444296" w:rsidRDefault="00444296" w:rsidP="00444296">
      <w:pPr>
        <w:pStyle w:val="intdatetresc"/>
        <w:shd w:val="clear" w:color="auto" w:fill="FFFFFF"/>
        <w:spacing w:before="0" w:beforeAutospacing="0" w:after="240" w:afterAutospacing="0"/>
        <w:rPr>
          <w:rFonts w:ascii="Tahoma" w:hAnsi="Tahoma" w:cs="Tahoma"/>
          <w:b/>
          <w:bCs/>
          <w:color w:val="3A3A3A"/>
          <w:sz w:val="17"/>
          <w:szCs w:val="17"/>
        </w:rPr>
      </w:pPr>
      <w:r>
        <w:rPr>
          <w:rFonts w:ascii="Tahoma" w:hAnsi="Tahoma" w:cs="Tahoma"/>
          <w:b/>
          <w:bCs/>
          <w:color w:val="3A3A3A"/>
          <w:sz w:val="17"/>
          <w:szCs w:val="17"/>
        </w:rPr>
        <w:t>Data wpływu: 16-07-2018</w:t>
      </w:r>
    </w:p>
    <w:p w14:paraId="76884628" w14:textId="77777777" w:rsidR="00444296" w:rsidRDefault="00444296" w:rsidP="00444296">
      <w:pPr>
        <w:pStyle w:val="NormalnyWeb"/>
        <w:shd w:val="clear" w:color="auto" w:fill="FFFFFF"/>
        <w:spacing w:before="240" w:beforeAutospacing="0" w:after="240" w:afterAutospacing="0"/>
        <w:rPr>
          <w:rFonts w:ascii="Tahoma" w:hAnsi="Tahoma" w:cs="Tahoma"/>
          <w:color w:val="3A3A3A"/>
          <w:sz w:val="17"/>
          <w:szCs w:val="17"/>
        </w:rPr>
      </w:pPr>
      <w:r>
        <w:rPr>
          <w:rFonts w:ascii="Tahoma" w:hAnsi="Tahoma" w:cs="Tahoma"/>
          <w:color w:val="3A3A3A"/>
          <w:sz w:val="17"/>
          <w:szCs w:val="17"/>
        </w:rPr>
        <w:t>Szanowny Panie Premierze,</w:t>
      </w:r>
    </w:p>
    <w:p w14:paraId="64F85CEC" w14:textId="77777777" w:rsidR="00444296" w:rsidRDefault="00444296" w:rsidP="00444296">
      <w:pPr>
        <w:pStyle w:val="NormalnyWeb"/>
        <w:shd w:val="clear" w:color="auto" w:fill="FFFFFF"/>
        <w:spacing w:before="240" w:beforeAutospacing="0" w:after="240" w:afterAutospacing="0"/>
        <w:rPr>
          <w:rFonts w:ascii="Tahoma" w:hAnsi="Tahoma" w:cs="Tahoma"/>
          <w:color w:val="3A3A3A"/>
          <w:sz w:val="17"/>
          <w:szCs w:val="17"/>
        </w:rPr>
      </w:pPr>
      <w:r>
        <w:rPr>
          <w:rFonts w:ascii="Tahoma" w:hAnsi="Tahoma" w:cs="Tahoma"/>
          <w:color w:val="3A3A3A"/>
          <w:sz w:val="17"/>
          <w:szCs w:val="17"/>
        </w:rPr>
        <w:t>nawiązując do odpowiedzi na interpelację nr 23003 w sprawie ustanowienia Pełnomocnika Prezesa Rady Ministrów do spraw rozwoju gospodarczego zwracam się z uprzejmą prośbą o dodatkową informację i odpowiedź na następujące pytanie:</w:t>
      </w:r>
    </w:p>
    <w:p w14:paraId="2711B542" w14:textId="77777777" w:rsidR="00444296" w:rsidRDefault="00444296" w:rsidP="00444296">
      <w:pPr>
        <w:pStyle w:val="NormalnyWeb"/>
        <w:shd w:val="clear" w:color="auto" w:fill="FFFFFF"/>
        <w:spacing w:before="240" w:beforeAutospacing="0" w:after="240" w:afterAutospacing="0"/>
        <w:rPr>
          <w:rFonts w:ascii="Tahoma" w:hAnsi="Tahoma" w:cs="Tahoma"/>
          <w:color w:val="3A3A3A"/>
          <w:sz w:val="17"/>
          <w:szCs w:val="17"/>
        </w:rPr>
      </w:pPr>
      <w:r>
        <w:rPr>
          <w:rFonts w:ascii="Tahoma" w:hAnsi="Tahoma" w:cs="Tahoma"/>
          <w:color w:val="3A3A3A"/>
          <w:sz w:val="17"/>
          <w:szCs w:val="17"/>
        </w:rPr>
        <w:t xml:space="preserve">Czy Pełnomocnik Prezesa Rady Ministrów do spraw rozwoju gospodarczego Pan Cezariusz </w:t>
      </w:r>
      <w:proofErr w:type="spellStart"/>
      <w:r>
        <w:rPr>
          <w:rFonts w:ascii="Tahoma" w:hAnsi="Tahoma" w:cs="Tahoma"/>
          <w:color w:val="3A3A3A"/>
          <w:sz w:val="17"/>
          <w:szCs w:val="17"/>
        </w:rPr>
        <w:t>Lesisz</w:t>
      </w:r>
      <w:proofErr w:type="spellEnd"/>
      <w:r>
        <w:rPr>
          <w:rFonts w:ascii="Tahoma" w:hAnsi="Tahoma" w:cs="Tahoma"/>
          <w:color w:val="3A3A3A"/>
          <w:sz w:val="17"/>
          <w:szCs w:val="17"/>
        </w:rPr>
        <w:t xml:space="preserve"> ma zawartą umowę o pracę lub nawiązaną inną formę zatrudnienia w Kancelarii Prezesa Rady Ministrów lub w ministerstwach? Jeśli tak, to jakie otrzymuje wynagrodzenie z tego tytułu?</w:t>
      </w:r>
    </w:p>
    <w:p w14:paraId="6D63718D" w14:textId="77777777" w:rsidR="00444296" w:rsidRDefault="00444296" w:rsidP="00444296">
      <w:pPr>
        <w:pStyle w:val="NormalnyWeb"/>
        <w:shd w:val="clear" w:color="auto" w:fill="FFFFFF"/>
        <w:spacing w:before="240" w:beforeAutospacing="0" w:after="240" w:afterAutospacing="0"/>
        <w:rPr>
          <w:rFonts w:ascii="Tahoma" w:hAnsi="Tahoma" w:cs="Tahoma"/>
          <w:color w:val="3A3A3A"/>
          <w:sz w:val="17"/>
          <w:szCs w:val="17"/>
        </w:rPr>
      </w:pPr>
      <w:r>
        <w:rPr>
          <w:rFonts w:ascii="Tahoma" w:hAnsi="Tahoma" w:cs="Tahoma"/>
          <w:color w:val="3A3A3A"/>
          <w:sz w:val="17"/>
          <w:szCs w:val="17"/>
        </w:rPr>
        <w:t>Z poważaniem</w:t>
      </w:r>
    </w:p>
    <w:p w14:paraId="19A754CE" w14:textId="77777777" w:rsidR="00444296" w:rsidRDefault="00444296" w:rsidP="00444296">
      <w:pPr>
        <w:pStyle w:val="Nagwek1"/>
        <w:shd w:val="clear" w:color="auto" w:fill="FFFFFF"/>
        <w:spacing w:before="75" w:beforeAutospacing="0" w:after="120" w:afterAutospacing="0" w:line="288" w:lineRule="atLeast"/>
        <w:rPr>
          <w:rFonts w:ascii="Trebuchet MS" w:hAnsi="Trebuchet MS"/>
          <w:color w:val="AE0808"/>
          <w:sz w:val="43"/>
          <w:szCs w:val="43"/>
        </w:rPr>
      </w:pPr>
      <w:r>
        <w:rPr>
          <w:rFonts w:ascii="Trebuchet MS" w:hAnsi="Trebuchet MS"/>
          <w:color w:val="AE0808"/>
          <w:sz w:val="43"/>
          <w:szCs w:val="43"/>
        </w:rPr>
        <w:t>Odpowiedź na interpelację ponowną nr 23003</w:t>
      </w:r>
    </w:p>
    <w:p w14:paraId="436D1975" w14:textId="77777777" w:rsidR="00444296" w:rsidRDefault="00444296" w:rsidP="00444296">
      <w:pPr>
        <w:pStyle w:val="int-title"/>
        <w:shd w:val="clear" w:color="auto" w:fill="FFFFFF"/>
        <w:spacing w:before="75" w:beforeAutospacing="0" w:after="75" w:afterAutospacing="0" w:line="288" w:lineRule="atLeast"/>
        <w:rPr>
          <w:rFonts w:ascii="Trebuchet MS" w:hAnsi="Trebuchet MS"/>
          <w:b/>
          <w:bCs/>
          <w:color w:val="AE0808"/>
          <w:sz w:val="34"/>
          <w:szCs w:val="34"/>
        </w:rPr>
      </w:pPr>
      <w:r>
        <w:rPr>
          <w:rFonts w:ascii="Trebuchet MS" w:hAnsi="Trebuchet MS"/>
          <w:b/>
          <w:bCs/>
          <w:color w:val="AE0808"/>
          <w:sz w:val="34"/>
          <w:szCs w:val="34"/>
        </w:rPr>
        <w:t>w sprawie ustanowienia pełnomocnika prezesa Rady Ministrów do spraw rozwoju gospodarczego</w:t>
      </w:r>
    </w:p>
    <w:p w14:paraId="4B76874D" w14:textId="77777777" w:rsidR="00444296" w:rsidRDefault="00444296" w:rsidP="00444296">
      <w:pPr>
        <w:pStyle w:val="intauthor"/>
        <w:shd w:val="clear" w:color="auto" w:fill="FFFFFF"/>
        <w:spacing w:before="240" w:beforeAutospacing="0" w:after="240" w:afterAutospacing="0"/>
        <w:rPr>
          <w:rFonts w:ascii="Tahoma" w:hAnsi="Tahoma" w:cs="Tahoma"/>
          <w:b/>
          <w:bCs/>
          <w:color w:val="3A3A3A"/>
          <w:sz w:val="17"/>
          <w:szCs w:val="17"/>
        </w:rPr>
      </w:pPr>
      <w:r>
        <w:rPr>
          <w:rFonts w:ascii="Tahoma" w:hAnsi="Tahoma" w:cs="Tahoma"/>
          <w:b/>
          <w:bCs/>
          <w:color w:val="3A3A3A"/>
          <w:sz w:val="17"/>
          <w:szCs w:val="17"/>
        </w:rPr>
        <w:t>Odpowiadający: sekretarz stanu w Kancelarii Prezesa Rady Ministrów Grzegorz Schreiber</w:t>
      </w:r>
    </w:p>
    <w:p w14:paraId="1D318119" w14:textId="77777777" w:rsidR="00444296" w:rsidRDefault="00444296" w:rsidP="00444296">
      <w:pPr>
        <w:pStyle w:val="intdate"/>
        <w:shd w:val="clear" w:color="auto" w:fill="FFFFFF"/>
        <w:spacing w:before="240" w:beforeAutospacing="0" w:after="240" w:afterAutospacing="0"/>
        <w:jc w:val="right"/>
        <w:rPr>
          <w:rFonts w:ascii="Tahoma" w:hAnsi="Tahoma" w:cs="Tahoma"/>
          <w:b/>
          <w:bCs/>
          <w:color w:val="3A3A3A"/>
          <w:sz w:val="17"/>
          <w:szCs w:val="17"/>
        </w:rPr>
      </w:pPr>
      <w:r>
        <w:rPr>
          <w:rFonts w:ascii="Tahoma" w:hAnsi="Tahoma" w:cs="Tahoma"/>
          <w:b/>
          <w:bCs/>
          <w:color w:val="3A3A3A"/>
          <w:sz w:val="17"/>
          <w:szCs w:val="17"/>
        </w:rPr>
        <w:t>Warszawa, 22-08-2018</w:t>
      </w:r>
    </w:p>
    <w:p w14:paraId="0F3253AF" w14:textId="77777777" w:rsidR="00444296" w:rsidRDefault="00444296" w:rsidP="00444296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3A3A3A"/>
          <w:sz w:val="17"/>
          <w:szCs w:val="17"/>
        </w:rPr>
      </w:pPr>
      <w:r>
        <w:rPr>
          <w:rStyle w:val="Uwydatnienie"/>
          <w:rFonts w:ascii="inherit" w:hAnsi="inherit" w:cs="Tahoma"/>
          <w:color w:val="3A3A3A"/>
          <w:sz w:val="17"/>
          <w:szCs w:val="17"/>
        </w:rPr>
        <w:t>Szanowny Panie Marszałku,</w:t>
      </w:r>
    </w:p>
    <w:p w14:paraId="18C10B83" w14:textId="77777777" w:rsidR="00444296" w:rsidRDefault="00444296" w:rsidP="00444296">
      <w:pPr>
        <w:pStyle w:val="NormalnyWeb"/>
        <w:shd w:val="clear" w:color="auto" w:fill="FFFFFF"/>
        <w:spacing w:before="240" w:beforeAutospacing="0" w:after="240" w:afterAutospacing="0"/>
        <w:rPr>
          <w:rFonts w:ascii="Tahoma" w:hAnsi="Tahoma" w:cs="Tahoma"/>
          <w:color w:val="3A3A3A"/>
          <w:sz w:val="17"/>
          <w:szCs w:val="17"/>
        </w:rPr>
      </w:pPr>
      <w:r>
        <w:rPr>
          <w:rFonts w:ascii="Tahoma" w:hAnsi="Tahoma" w:cs="Tahoma"/>
          <w:color w:val="3A3A3A"/>
          <w:sz w:val="17"/>
          <w:szCs w:val="17"/>
        </w:rPr>
        <w:t xml:space="preserve">w odpowiedzi na ponowną interpelację nr 23003 Pana Posła Marka Sowy, z upoważnienia Prezesa Rady Ministrów, informuję, że Pan Cezariusz </w:t>
      </w:r>
      <w:proofErr w:type="spellStart"/>
      <w:r>
        <w:rPr>
          <w:rFonts w:ascii="Tahoma" w:hAnsi="Tahoma" w:cs="Tahoma"/>
          <w:color w:val="3A3A3A"/>
          <w:sz w:val="17"/>
          <w:szCs w:val="17"/>
        </w:rPr>
        <w:t>Lesisz</w:t>
      </w:r>
      <w:proofErr w:type="spellEnd"/>
      <w:r>
        <w:rPr>
          <w:rFonts w:ascii="Tahoma" w:hAnsi="Tahoma" w:cs="Tahoma"/>
          <w:color w:val="3A3A3A"/>
          <w:sz w:val="17"/>
          <w:szCs w:val="17"/>
        </w:rPr>
        <w:t xml:space="preserve"> jest zatrudniony w Kancelarii Prezesa Rady Ministrów na podstawie umowy o pracę. Aktualnie pracownik przebywa na urlopie bezpłatnym i nie pobiera wynagrodzenia w KPRM.</w:t>
      </w:r>
    </w:p>
    <w:p w14:paraId="40E35723" w14:textId="77777777" w:rsidR="00444296" w:rsidRDefault="00444296" w:rsidP="00444296">
      <w:pPr>
        <w:pStyle w:val="NormalnyWeb"/>
        <w:shd w:val="clear" w:color="auto" w:fill="FFFFFF"/>
        <w:spacing w:before="240" w:beforeAutospacing="0" w:after="240" w:afterAutospacing="0"/>
        <w:rPr>
          <w:rFonts w:ascii="Tahoma" w:hAnsi="Tahoma" w:cs="Tahoma"/>
          <w:color w:val="3A3A3A"/>
          <w:sz w:val="17"/>
          <w:szCs w:val="17"/>
        </w:rPr>
      </w:pPr>
      <w:r>
        <w:rPr>
          <w:rFonts w:ascii="Tahoma" w:hAnsi="Tahoma" w:cs="Tahoma"/>
          <w:color w:val="3A3A3A"/>
          <w:sz w:val="17"/>
          <w:szCs w:val="17"/>
        </w:rPr>
        <w:t xml:space="preserve">KPRM nie posiada informacji świadczących o tym, aby Pan Cezariusz </w:t>
      </w:r>
      <w:proofErr w:type="spellStart"/>
      <w:r>
        <w:rPr>
          <w:rFonts w:ascii="Tahoma" w:hAnsi="Tahoma" w:cs="Tahoma"/>
          <w:color w:val="3A3A3A"/>
          <w:sz w:val="17"/>
          <w:szCs w:val="17"/>
        </w:rPr>
        <w:t>Lesisz</w:t>
      </w:r>
      <w:proofErr w:type="spellEnd"/>
      <w:r>
        <w:rPr>
          <w:rFonts w:ascii="Tahoma" w:hAnsi="Tahoma" w:cs="Tahoma"/>
          <w:color w:val="3A3A3A"/>
          <w:sz w:val="17"/>
          <w:szCs w:val="17"/>
        </w:rPr>
        <w:t xml:space="preserve"> podejmował się aktualnie zatrudnienia w innych ministerstwach. Zgodnie z oświadczeniem przekazanym przez Pana Cezariusza </w:t>
      </w:r>
      <w:proofErr w:type="spellStart"/>
      <w:r>
        <w:rPr>
          <w:rFonts w:ascii="Tahoma" w:hAnsi="Tahoma" w:cs="Tahoma"/>
          <w:color w:val="3A3A3A"/>
          <w:sz w:val="17"/>
          <w:szCs w:val="17"/>
        </w:rPr>
        <w:t>Lesisza</w:t>
      </w:r>
      <w:proofErr w:type="spellEnd"/>
      <w:r>
        <w:rPr>
          <w:rFonts w:ascii="Tahoma" w:hAnsi="Tahoma" w:cs="Tahoma"/>
          <w:color w:val="3A3A3A"/>
          <w:sz w:val="17"/>
          <w:szCs w:val="17"/>
        </w:rPr>
        <w:t xml:space="preserve"> nie jest on związany z innymi ministerstwami – zarówno umową o pracę, jak również jakąkolwiek odmienną formą zatrudnienia.</w:t>
      </w:r>
    </w:p>
    <w:p w14:paraId="6C92BC8B" w14:textId="77777777" w:rsidR="00444296" w:rsidRDefault="00444296" w:rsidP="00444296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3A3A3A"/>
          <w:sz w:val="17"/>
          <w:szCs w:val="17"/>
        </w:rPr>
      </w:pPr>
      <w:r>
        <w:rPr>
          <w:rStyle w:val="Uwydatnienie"/>
          <w:rFonts w:ascii="inherit" w:hAnsi="inherit" w:cs="Tahoma"/>
          <w:color w:val="3A3A3A"/>
          <w:sz w:val="17"/>
          <w:szCs w:val="17"/>
        </w:rPr>
        <w:t>Z poważaniem</w:t>
      </w:r>
    </w:p>
    <w:p w14:paraId="545810BD" w14:textId="77777777" w:rsidR="00444296" w:rsidRDefault="00444296" w:rsidP="00444296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3A3A3A"/>
          <w:sz w:val="17"/>
          <w:szCs w:val="17"/>
        </w:rPr>
      </w:pPr>
      <w:r>
        <w:rPr>
          <w:rStyle w:val="Uwydatnienie"/>
          <w:rFonts w:ascii="inherit" w:hAnsi="inherit" w:cs="Tahoma"/>
          <w:color w:val="3A3A3A"/>
          <w:sz w:val="17"/>
          <w:szCs w:val="17"/>
        </w:rPr>
        <w:t>Grzegorz Schreiber</w:t>
      </w:r>
    </w:p>
    <w:p w14:paraId="425A81C7" w14:textId="77777777" w:rsidR="000C4A84" w:rsidRDefault="000C4A84"/>
    <w:sectPr w:rsidR="000C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73845"/>
    <w:multiLevelType w:val="multilevel"/>
    <w:tmpl w:val="C44C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71730"/>
    <w:multiLevelType w:val="multilevel"/>
    <w:tmpl w:val="5F14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96"/>
    <w:rsid w:val="000078E6"/>
    <w:rsid w:val="000C4A84"/>
    <w:rsid w:val="00220A0F"/>
    <w:rsid w:val="00225486"/>
    <w:rsid w:val="0030190E"/>
    <w:rsid w:val="00444296"/>
    <w:rsid w:val="004C7A14"/>
    <w:rsid w:val="00712362"/>
    <w:rsid w:val="00DC00B8"/>
    <w:rsid w:val="00EB1605"/>
    <w:rsid w:val="00F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2D69"/>
  <w15:chartTrackingRefBased/>
  <w15:docId w15:val="{02F4A214-2ADA-489C-9B12-961EF67A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44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2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int-recipient">
    <w:name w:val="int-recipient"/>
    <w:basedOn w:val="Normalny"/>
    <w:rsid w:val="0044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-title">
    <w:name w:val="int-title"/>
    <w:basedOn w:val="Normalny"/>
    <w:rsid w:val="0044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author">
    <w:name w:val="intauthor"/>
    <w:basedOn w:val="Normalny"/>
    <w:rsid w:val="0044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datetresc">
    <w:name w:val="intdatetresc"/>
    <w:basedOn w:val="Normalny"/>
    <w:rsid w:val="0044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4296"/>
    <w:rPr>
      <w:b/>
      <w:bCs/>
    </w:rPr>
  </w:style>
  <w:style w:type="paragraph" w:customStyle="1" w:styleId="intdate">
    <w:name w:val="intdate"/>
    <w:basedOn w:val="Normalny"/>
    <w:rsid w:val="00444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4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1</cp:revision>
  <dcterms:created xsi:type="dcterms:W3CDTF">2021-07-28T13:02:00Z</dcterms:created>
  <dcterms:modified xsi:type="dcterms:W3CDTF">2021-07-28T13:06:00Z</dcterms:modified>
</cp:coreProperties>
</file>